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69" w:rsidRPr="003B11DD" w:rsidRDefault="00786169" w:rsidP="00786169">
      <w:pPr>
        <w:pStyle w:val="2"/>
        <w:spacing w:before="0" w:beforeAutospacing="0" w:after="0" w:afterAutospacing="0"/>
        <w:jc w:val="center"/>
        <w:rPr>
          <w:color w:val="002060"/>
        </w:rPr>
      </w:pPr>
      <w:r w:rsidRPr="003B11DD">
        <w:rPr>
          <w:color w:val="002060"/>
        </w:rPr>
        <w:t>Энергосбережение в школе - 7 мероприятий</w:t>
      </w:r>
    </w:p>
    <w:p w:rsidR="00786169" w:rsidRPr="003B11DD" w:rsidRDefault="00786169" w:rsidP="00786169">
      <w:pPr>
        <w:pStyle w:val="a4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</w:rPr>
        <w:t xml:space="preserve">Энергосбережение – это совокупность трех основных видов мероприятий: </w:t>
      </w:r>
    </w:p>
    <w:p w:rsidR="00786169" w:rsidRPr="003B11DD" w:rsidRDefault="00786169" w:rsidP="00786169">
      <w:pPr>
        <w:pStyle w:val="a4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</w:rPr>
        <w:t>1)</w:t>
      </w:r>
      <w:r w:rsidRPr="003B11DD">
        <w:rPr>
          <w:rStyle w:val="a3"/>
          <w:b w:val="0"/>
          <w:bCs w:val="0"/>
          <w:color w:val="002060"/>
          <w:sz w:val="28"/>
          <w:szCs w:val="28"/>
        </w:rPr>
        <w:t xml:space="preserve"> </w:t>
      </w:r>
      <w:r w:rsidRPr="003B11DD">
        <w:rPr>
          <w:rStyle w:val="a3"/>
          <w:color w:val="002060"/>
          <w:sz w:val="28"/>
          <w:szCs w:val="28"/>
        </w:rPr>
        <w:t xml:space="preserve">мониторинг потребления энергоресурсов, </w:t>
      </w:r>
    </w:p>
    <w:p w:rsidR="00786169" w:rsidRPr="003B11DD" w:rsidRDefault="00786169" w:rsidP="00786169">
      <w:pPr>
        <w:pStyle w:val="a4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</w:rPr>
        <w:t>2)</w:t>
      </w:r>
      <w:r w:rsidRPr="003B11DD">
        <w:rPr>
          <w:rStyle w:val="a3"/>
          <w:b w:val="0"/>
          <w:bCs w:val="0"/>
          <w:color w:val="002060"/>
          <w:sz w:val="28"/>
          <w:szCs w:val="28"/>
        </w:rPr>
        <w:t xml:space="preserve"> </w:t>
      </w:r>
      <w:r w:rsidRPr="003B11DD">
        <w:rPr>
          <w:rStyle w:val="a3"/>
          <w:color w:val="002060"/>
          <w:sz w:val="28"/>
          <w:szCs w:val="28"/>
        </w:rPr>
        <w:t xml:space="preserve">регулирование расхода теплоносителя, электроэнергии и воды, </w:t>
      </w:r>
    </w:p>
    <w:p w:rsidR="00786169" w:rsidRPr="003B11DD" w:rsidRDefault="00786169" w:rsidP="00786169">
      <w:pPr>
        <w:pStyle w:val="a4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</w:rPr>
        <w:t>3)</w:t>
      </w:r>
      <w:r w:rsidRPr="003B11DD">
        <w:rPr>
          <w:rStyle w:val="a3"/>
          <w:b w:val="0"/>
          <w:bCs w:val="0"/>
          <w:color w:val="002060"/>
          <w:sz w:val="28"/>
          <w:szCs w:val="28"/>
        </w:rPr>
        <w:t xml:space="preserve"> </w:t>
      </w:r>
      <w:r w:rsidRPr="003B11DD">
        <w:rPr>
          <w:rStyle w:val="a3"/>
          <w:color w:val="002060"/>
          <w:sz w:val="28"/>
          <w:szCs w:val="28"/>
        </w:rPr>
        <w:t>повышение мотивации участников.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color w:val="002060"/>
          <w:sz w:val="28"/>
          <w:szCs w:val="28"/>
          <w:lang w:val="uk-UA"/>
        </w:rPr>
        <w:t xml:space="preserve">        </w:t>
      </w:r>
      <w:r w:rsidRPr="003B11DD">
        <w:rPr>
          <w:color w:val="002060"/>
          <w:sz w:val="28"/>
          <w:szCs w:val="28"/>
        </w:rPr>
        <w:t>Рынок давно переполнен огромным числом утеплителей, систем вентиляции и регулирования. Однако до сих пор отсутствует государственная система, которая, не дожидаясь роста тарифов, способствовала бы сокращению потребления энергоресурсов. Все потому, что не задействован самый главный элемент системы энергосбережения – мотивация! Только использование всех 3-х элементов одновременно дает эффект.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 xml:space="preserve">Не проблема утеплить здание, установить терморегуляторы и рекуператоры. Но имеет ли это смысл на большинстве объектов? Внедрение подобных мероприятий зачастую оказывается настолько трудоемким и дорогим, что срок окупаемости составляет больше чем жизнь самого здания, где это оборудование установлено. 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color w:val="002060"/>
          <w:sz w:val="28"/>
          <w:szCs w:val="28"/>
          <w:lang w:val="uk-UA"/>
        </w:rPr>
        <w:t xml:space="preserve">       </w:t>
      </w:r>
      <w:r w:rsidRPr="003B11DD">
        <w:rPr>
          <w:color w:val="002060"/>
          <w:sz w:val="28"/>
          <w:szCs w:val="28"/>
        </w:rPr>
        <w:t xml:space="preserve">Законодатели находятся в поисках материальных стимулов способных сдвинуть дело энергосбережения с мертвой точки. Во всех странах придумывают дотации, ужесточают нормы. Однако одна только материальная заинтересованность не приносит пользы. Проблема в том, что </w:t>
      </w:r>
      <w:proofErr w:type="gramStart"/>
      <w:r w:rsidRPr="003B11DD">
        <w:rPr>
          <w:color w:val="002060"/>
          <w:sz w:val="28"/>
          <w:szCs w:val="28"/>
        </w:rPr>
        <w:t>основные</w:t>
      </w:r>
      <w:proofErr w:type="gramEnd"/>
      <w:r w:rsidRPr="003B11DD">
        <w:rPr>
          <w:color w:val="002060"/>
          <w:sz w:val="28"/>
          <w:szCs w:val="28"/>
        </w:rPr>
        <w:t xml:space="preserve"> </w:t>
      </w:r>
      <w:proofErr w:type="spellStart"/>
      <w:r w:rsidRPr="003B11DD">
        <w:rPr>
          <w:color w:val="002060"/>
          <w:sz w:val="28"/>
          <w:szCs w:val="28"/>
        </w:rPr>
        <w:t>теплопотери</w:t>
      </w:r>
      <w:proofErr w:type="spellEnd"/>
      <w:r w:rsidRPr="003B11DD">
        <w:rPr>
          <w:color w:val="002060"/>
          <w:sz w:val="28"/>
          <w:szCs w:val="28"/>
        </w:rPr>
        <w:t xml:space="preserve"> находятся не на высокодоходных промышленных предприятиях, а в жилых зданиях и бюджетных учреждениях. Но если заинтересованных нет снаружи – их необходимо искать внутри. 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color w:val="002060"/>
          <w:sz w:val="28"/>
          <w:szCs w:val="28"/>
          <w:lang w:val="uk-UA"/>
        </w:rPr>
        <w:t xml:space="preserve">       </w:t>
      </w:r>
      <w:r w:rsidRPr="003B11DD">
        <w:rPr>
          <w:color w:val="002060"/>
          <w:sz w:val="28"/>
          <w:szCs w:val="28"/>
        </w:rPr>
        <w:t xml:space="preserve">Для того чтобы достучаться остается только одно действенное средство – ПРОСВЕЩЕНИЕ. Только не нужно всех </w:t>
      </w:r>
      <w:proofErr w:type="gramStart"/>
      <w:r w:rsidRPr="003B11DD">
        <w:rPr>
          <w:color w:val="002060"/>
          <w:sz w:val="28"/>
          <w:szCs w:val="28"/>
        </w:rPr>
        <w:t>призывать с высоких трибун заниматься</w:t>
      </w:r>
      <w:proofErr w:type="gramEnd"/>
      <w:r w:rsidRPr="003B11DD">
        <w:rPr>
          <w:color w:val="002060"/>
          <w:sz w:val="28"/>
          <w:szCs w:val="28"/>
        </w:rPr>
        <w:t xml:space="preserve"> энергосбережением – это только вредит делу. Задача власти, которой поручено сократить потребление тепла, газа, воды и электроэнергии – через средства массовой информации продемонстрировать во всем блеске простые решения. И такие решения есть!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 xml:space="preserve">Важно выбрать – несколько самых эффективных и самое главное 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proofErr w:type="spellStart"/>
      <w:r w:rsidRPr="003B11DD">
        <w:rPr>
          <w:color w:val="002060"/>
          <w:sz w:val="28"/>
          <w:szCs w:val="28"/>
        </w:rPr>
        <w:t>малозатратных</w:t>
      </w:r>
      <w:proofErr w:type="spellEnd"/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 xml:space="preserve"> мероприятий, которые сможет реализовать любой коллектив – </w:t>
      </w:r>
      <w:proofErr w:type="spellStart"/>
      <w:r w:rsidRPr="003B11DD">
        <w:rPr>
          <w:color w:val="002060"/>
          <w:sz w:val="28"/>
          <w:szCs w:val="28"/>
        </w:rPr>
        <w:t>будь-то</w:t>
      </w:r>
      <w:proofErr w:type="spellEnd"/>
      <w:r w:rsidRPr="003B11DD">
        <w:rPr>
          <w:color w:val="002060"/>
          <w:sz w:val="28"/>
          <w:szCs w:val="28"/>
        </w:rPr>
        <w:t xml:space="preserve"> совладельцы дома или ученики в школе. 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  <w:lang w:val="uk-UA"/>
        </w:rPr>
        <w:t xml:space="preserve">       </w:t>
      </w:r>
      <w:r w:rsidRPr="003B11DD">
        <w:rPr>
          <w:rStyle w:val="a3"/>
          <w:color w:val="002060"/>
          <w:sz w:val="28"/>
          <w:szCs w:val="28"/>
        </w:rPr>
        <w:t xml:space="preserve">Начинать просвещение необходимо там, где сам Бог велел - в школе! Не только потому, что в школах имеется колоссальный потенциал для энергосбережения. Важное другое – школьники </w:t>
      </w:r>
      <w:proofErr w:type="gramStart"/>
      <w:r w:rsidRPr="003B11DD">
        <w:rPr>
          <w:rStyle w:val="a3"/>
          <w:color w:val="002060"/>
          <w:sz w:val="28"/>
          <w:szCs w:val="28"/>
        </w:rPr>
        <w:t>научаться сами сохранять</w:t>
      </w:r>
      <w:proofErr w:type="gramEnd"/>
      <w:r w:rsidRPr="003B11DD">
        <w:rPr>
          <w:rStyle w:val="a3"/>
          <w:color w:val="002060"/>
          <w:sz w:val="28"/>
          <w:szCs w:val="28"/>
        </w:rPr>
        <w:t xml:space="preserve"> энергию в школе, научат всех дома, а в будущем совершат прорыв в энергосбережении и на своих рабочих местах, а значит – во всей стране.</w:t>
      </w:r>
      <w:r w:rsidRPr="003B11DD">
        <w:rPr>
          <w:color w:val="002060"/>
          <w:sz w:val="28"/>
          <w:szCs w:val="28"/>
        </w:rPr>
        <w:t xml:space="preserve"> 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  <w:u w:val="single"/>
        </w:rPr>
        <w:t>ПРОСТЫЕ МЕРОПРИЯТИЯ ПО ЭНЕРГОСБЕРЕЖЕНИЮ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  <w:lang w:val="uk-UA"/>
        </w:rPr>
      </w:pPr>
      <w:r w:rsidRPr="003B11DD">
        <w:rPr>
          <w:rStyle w:val="a3"/>
          <w:color w:val="002060"/>
          <w:sz w:val="28"/>
          <w:szCs w:val="28"/>
        </w:rPr>
        <w:t xml:space="preserve">1. ОКНА. Стыки герметизируем специальным клеем для стекол – силиконовым </w:t>
      </w:r>
      <w:proofErr w:type="spellStart"/>
      <w:r w:rsidRPr="003B11DD">
        <w:rPr>
          <w:rStyle w:val="a3"/>
          <w:color w:val="002060"/>
          <w:sz w:val="28"/>
          <w:szCs w:val="28"/>
        </w:rPr>
        <w:t>герметиком</w:t>
      </w:r>
      <w:proofErr w:type="spellEnd"/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color w:val="002060"/>
          <w:sz w:val="28"/>
          <w:szCs w:val="28"/>
          <w:lang w:val="uk-UA"/>
        </w:rPr>
        <w:lastRenderedPageBreak/>
        <w:t xml:space="preserve">        </w:t>
      </w:r>
      <w:r w:rsidRPr="003B11DD">
        <w:rPr>
          <w:color w:val="002060"/>
          <w:sz w:val="28"/>
          <w:szCs w:val="28"/>
        </w:rPr>
        <w:t>Общая потеря тепла через окна составляет до 45 %, то есть в пересчете на школу это составляет немного немало 136 Гкал в год. И это только непосредственный материальный ущерб, к этому нужно добавить сотни детей, страдающих от сквозняков, работу врачей в случае болезни, пропущенные уроки - недополученные знания.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 xml:space="preserve">Не дожидаясь замены окон достаточно использовать простые средства для снижения </w:t>
      </w:r>
      <w:proofErr w:type="spellStart"/>
      <w:r w:rsidRPr="003B11DD">
        <w:rPr>
          <w:color w:val="002060"/>
          <w:sz w:val="28"/>
          <w:szCs w:val="28"/>
        </w:rPr>
        <w:t>теплопотерь</w:t>
      </w:r>
      <w:proofErr w:type="spellEnd"/>
      <w:r w:rsidRPr="003B11DD">
        <w:rPr>
          <w:color w:val="002060"/>
          <w:sz w:val="28"/>
          <w:szCs w:val="28"/>
        </w:rPr>
        <w:t>.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>С помощью простого самодельного устройства «с</w:t>
      </w:r>
      <w:r w:rsidRPr="003B11DD">
        <w:rPr>
          <w:color w:val="002060"/>
          <w:sz w:val="28"/>
          <w:szCs w:val="28"/>
          <w:lang w:val="uk-UA"/>
        </w:rPr>
        <w:t>к</w:t>
      </w:r>
      <w:proofErr w:type="spellStart"/>
      <w:r w:rsidRPr="003B11DD">
        <w:rPr>
          <w:color w:val="002060"/>
          <w:sz w:val="28"/>
          <w:szCs w:val="28"/>
        </w:rPr>
        <w:t>вознякометра</w:t>
      </w:r>
      <w:proofErr w:type="spellEnd"/>
      <w:r w:rsidRPr="003B11DD">
        <w:rPr>
          <w:color w:val="002060"/>
          <w:sz w:val="28"/>
          <w:szCs w:val="28"/>
        </w:rPr>
        <w:t xml:space="preserve">» (нитка, закрепленная на карандаше) или обычной свечи определяются источники сквозняков. 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</w:rPr>
        <w:t xml:space="preserve">Оптимальные методы устранения сквозняков: </w:t>
      </w:r>
      <w:r w:rsidRPr="003B11DD">
        <w:rPr>
          <w:color w:val="002060"/>
          <w:sz w:val="28"/>
          <w:szCs w:val="28"/>
        </w:rPr>
        <w:t xml:space="preserve">Трещины в стеклах и стыки герметизируют специальным клеем для стекол – силиконом. </w:t>
      </w:r>
      <w:proofErr w:type="gramStart"/>
      <w:r w:rsidRPr="003B11DD">
        <w:rPr>
          <w:color w:val="002060"/>
          <w:sz w:val="28"/>
          <w:szCs w:val="28"/>
        </w:rPr>
        <w:t>Водонепроницаемый</w:t>
      </w:r>
      <w:proofErr w:type="gramEnd"/>
      <w:r w:rsidRPr="003B11DD">
        <w:rPr>
          <w:color w:val="002060"/>
          <w:sz w:val="28"/>
          <w:szCs w:val="28"/>
        </w:rPr>
        <w:t xml:space="preserve"> силиконовый герметик обеспечивает полную герметизацию окон. В местах, где стекло неплотно подходило к раме необходимо сделать заплатки из кусочков стекла и герметизировать водонепроницаемым силиконом. Далее, используя школьный </w:t>
      </w:r>
      <w:proofErr w:type="spellStart"/>
      <w:r w:rsidRPr="003B11DD">
        <w:rPr>
          <w:color w:val="002060"/>
          <w:sz w:val="28"/>
          <w:szCs w:val="28"/>
        </w:rPr>
        <w:t>воздухоотсос</w:t>
      </w:r>
      <w:proofErr w:type="spellEnd"/>
      <w:r w:rsidRPr="003B11DD">
        <w:rPr>
          <w:color w:val="002060"/>
          <w:sz w:val="28"/>
          <w:szCs w:val="28"/>
        </w:rPr>
        <w:t>, выкачивается воздух между герметичными стеклами, таким образом, без капитальных вложений создать подобие современного стеклопакета. Сквозняков в классах и в коридоре больше не будет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noProof/>
          <w:color w:val="002060"/>
          <w:sz w:val="28"/>
          <w:szCs w:val="28"/>
        </w:rPr>
        <w:drawing>
          <wp:inline distT="0" distB="0" distL="0" distR="0" wp14:anchorId="163DDFA8" wp14:editId="5EB9FDA8">
            <wp:extent cx="4762500" cy="2981325"/>
            <wp:effectExtent l="0" t="0" r="0" b="9525"/>
            <wp:docPr id="6" name="Рисунок 6" descr="art18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182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</w:rPr>
        <w:t>2. СТЕНЫ. За батареи помещаем теплоотражающий материал с поверхностью из фольги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color w:val="002060"/>
          <w:sz w:val="28"/>
          <w:szCs w:val="28"/>
          <w:lang w:val="uk-UA"/>
        </w:rPr>
        <w:t xml:space="preserve">         </w:t>
      </w:r>
      <w:r w:rsidRPr="003B11DD">
        <w:rPr>
          <w:color w:val="002060"/>
          <w:sz w:val="28"/>
          <w:szCs w:val="28"/>
        </w:rPr>
        <w:t>Самый простой способ увеличение температуры в классах и в коридоре на несколько градусов – использование теплоотражающего материала с поверхностью из фольги. Для увеличения теплоотдачи имеющихся батарей за батареи помещается теплоотражающий материал с поверхностью из фольги (например «</w:t>
      </w:r>
      <w:proofErr w:type="spellStart"/>
      <w:r w:rsidRPr="003B11DD">
        <w:rPr>
          <w:color w:val="002060"/>
          <w:sz w:val="28"/>
          <w:szCs w:val="28"/>
        </w:rPr>
        <w:t>Пенофол</w:t>
      </w:r>
      <w:proofErr w:type="spellEnd"/>
      <w:r w:rsidRPr="003B11DD">
        <w:rPr>
          <w:color w:val="002060"/>
          <w:sz w:val="28"/>
          <w:szCs w:val="28"/>
        </w:rPr>
        <w:t xml:space="preserve">»). Теплоотражающий материал с поверхностью из фольги стоимостью до 20 грн. за 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proofErr w:type="spellStart"/>
      <w:r w:rsidRPr="003B11DD">
        <w:rPr>
          <w:color w:val="002060"/>
          <w:sz w:val="28"/>
          <w:szCs w:val="28"/>
        </w:rPr>
        <w:t>кв.м</w:t>
      </w:r>
      <w:proofErr w:type="spellEnd"/>
      <w:r w:rsidRPr="003B11DD">
        <w:rPr>
          <w:color w:val="002060"/>
          <w:sz w:val="28"/>
          <w:szCs w:val="28"/>
        </w:rPr>
        <w:t xml:space="preserve">. уменьшает </w:t>
      </w:r>
      <w:proofErr w:type="spellStart"/>
      <w:r w:rsidRPr="003B11DD">
        <w:rPr>
          <w:color w:val="002060"/>
          <w:sz w:val="28"/>
          <w:szCs w:val="28"/>
        </w:rPr>
        <w:t>теплопотери</w:t>
      </w:r>
      <w:proofErr w:type="spellEnd"/>
      <w:r w:rsidRPr="003B11DD">
        <w:rPr>
          <w:color w:val="002060"/>
          <w:sz w:val="28"/>
          <w:szCs w:val="28"/>
        </w:rPr>
        <w:t xml:space="preserve"> на 20 % без дополнительных затрат на увеличение температуры теплоносителя.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 xml:space="preserve">Исследования </w:t>
      </w:r>
      <w:proofErr w:type="spellStart"/>
      <w:r w:rsidRPr="003B11DD">
        <w:rPr>
          <w:color w:val="002060"/>
          <w:sz w:val="28"/>
          <w:szCs w:val="28"/>
        </w:rPr>
        <w:t>теплопотерь</w:t>
      </w:r>
      <w:proofErr w:type="spellEnd"/>
      <w:r w:rsidRPr="003B11DD">
        <w:rPr>
          <w:color w:val="002060"/>
          <w:sz w:val="28"/>
          <w:szCs w:val="28"/>
        </w:rPr>
        <w:t xml:space="preserve"> в подвальных помещениях позволяют сделать вывод о необходимости закрытия вентиляционных ходов на зиму, что также будет способствовать утеплению.</w:t>
      </w:r>
      <w:r w:rsidRPr="003B11DD">
        <w:rPr>
          <w:rStyle w:val="a3"/>
          <w:color w:val="002060"/>
          <w:sz w:val="28"/>
          <w:szCs w:val="28"/>
        </w:rPr>
        <w:t xml:space="preserve"> 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noProof/>
          <w:color w:val="002060"/>
          <w:sz w:val="28"/>
          <w:szCs w:val="28"/>
        </w:rPr>
        <w:lastRenderedPageBreak/>
        <w:drawing>
          <wp:inline distT="0" distB="0" distL="0" distR="0" wp14:anchorId="00714D08" wp14:editId="15A4DEA3">
            <wp:extent cx="3676650" cy="3705225"/>
            <wp:effectExtent l="0" t="0" r="0" b="9525"/>
            <wp:docPr id="5" name="Рисунок 5" descr="art182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182-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</w:rPr>
        <w:t>3. ТЕПЛОСНАБЖЕНИЕ. Чугунные радиаторы меняем на новые биметаллические радиаторы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color w:val="002060"/>
          <w:sz w:val="28"/>
          <w:szCs w:val="28"/>
          <w:lang w:val="uk-UA"/>
        </w:rPr>
        <w:t xml:space="preserve">       </w:t>
      </w:r>
      <w:r w:rsidRPr="003B11DD">
        <w:rPr>
          <w:color w:val="002060"/>
          <w:sz w:val="28"/>
          <w:szCs w:val="28"/>
        </w:rPr>
        <w:t>Необходимо заменить старые чугунные радиаторы уже неподдающиеся прочистке на новые биметаллические радиаторы, которые объединяют преимущества стальных и алюминиевых радиаторов. Они имеют высокую эффективность теплопередачи с максимальным запасом прочности. Благодаря физико-химическим свойствам алюминия радиатор способен нагреть воздух в помещении в 5 раз быстрее, чем обычные радиаторы.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 xml:space="preserve">Биметаллические радиаторы состоят из блоков по 2 или 3 секции, что уменьшает количество меж секционных соединений, повышает запас прочности и герметичности прибора. Контроль соединений проводят под давлением, превышающим рабочее давление, что </w:t>
      </w:r>
      <w:proofErr w:type="gramStart"/>
      <w:r w:rsidRPr="003B11DD">
        <w:rPr>
          <w:color w:val="002060"/>
          <w:sz w:val="28"/>
          <w:szCs w:val="28"/>
        </w:rPr>
        <w:t>обеспечивает гарантию</w:t>
      </w:r>
      <w:proofErr w:type="gramEnd"/>
      <w:r w:rsidRPr="003B11DD">
        <w:rPr>
          <w:color w:val="002060"/>
          <w:sz w:val="28"/>
          <w:szCs w:val="28"/>
        </w:rPr>
        <w:t xml:space="preserve"> качества сборки нагревательного прибора. Кроме того, эти радиаторы не подвергаются воздействию воды в процессе эксплуатации и не ржавеют как чугунные радиаторы. Срок гарантийного использования –15 лет, что делает установку таких нагревательных приборов делом весьма выгодным. 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noProof/>
          <w:color w:val="002060"/>
          <w:sz w:val="28"/>
          <w:szCs w:val="28"/>
        </w:rPr>
        <w:lastRenderedPageBreak/>
        <w:drawing>
          <wp:inline distT="0" distB="0" distL="0" distR="0" wp14:anchorId="66CAE731" wp14:editId="11143CA3">
            <wp:extent cx="4762500" cy="2581275"/>
            <wp:effectExtent l="0" t="0" r="0" b="9525"/>
            <wp:docPr id="4" name="Рисунок 4" descr="art18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182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</w:rPr>
        <w:t xml:space="preserve">4. Лампы накаливания меняем </w:t>
      </w:r>
      <w:proofErr w:type="gramStart"/>
      <w:r w:rsidRPr="003B11DD">
        <w:rPr>
          <w:rStyle w:val="a3"/>
          <w:color w:val="002060"/>
          <w:sz w:val="28"/>
          <w:szCs w:val="28"/>
        </w:rPr>
        <w:t>на</w:t>
      </w:r>
      <w:proofErr w:type="gramEnd"/>
      <w:r w:rsidRPr="003B11DD">
        <w:rPr>
          <w:rStyle w:val="a3"/>
          <w:color w:val="002060"/>
          <w:sz w:val="28"/>
          <w:szCs w:val="28"/>
        </w:rPr>
        <w:t xml:space="preserve"> энергосберегающие</w:t>
      </w:r>
    </w:p>
    <w:p w:rsidR="00786169" w:rsidRPr="003B11DD" w:rsidRDefault="00786169" w:rsidP="00786169">
      <w:pPr>
        <w:ind w:firstLine="708"/>
        <w:jc w:val="both"/>
        <w:rPr>
          <w:color w:val="002060"/>
          <w:sz w:val="28"/>
          <w:szCs w:val="28"/>
        </w:rPr>
      </w:pPr>
      <w:r w:rsidRPr="003B11DD">
        <w:rPr>
          <w:color w:val="002060"/>
          <w:sz w:val="28"/>
          <w:szCs w:val="28"/>
        </w:rPr>
        <w:t xml:space="preserve">В одной из школ была проведена инвентаризация осветительных приборов, было насчитано 585 цокольных ламп накаливания мощностью 100 Вт, которые в течение года тратят 85 410 кВт-час. (585 ламп * 0,1 кВт * 365/2 * 8 ч.). Замена всех ламп на энергосберегающие люминесцентные мощностью 24 Вт даст экономию 64 911,6 кВт-час в год. Снижение денежных расходов на электроэнергию: 64 911,6 кВт-час. * 0,6119 </w:t>
      </w:r>
      <w:proofErr w:type="spellStart"/>
      <w:r w:rsidRPr="003B11DD">
        <w:rPr>
          <w:color w:val="002060"/>
          <w:sz w:val="28"/>
          <w:szCs w:val="28"/>
        </w:rPr>
        <w:t>грн</w:t>
      </w:r>
      <w:proofErr w:type="spellEnd"/>
      <w:r w:rsidRPr="003B11DD">
        <w:rPr>
          <w:color w:val="002060"/>
          <w:sz w:val="28"/>
          <w:szCs w:val="28"/>
        </w:rPr>
        <w:t xml:space="preserve"> = 39 719,41 грн.</w:t>
      </w:r>
    </w:p>
    <w:p w:rsidR="00786169" w:rsidRPr="003B11DD" w:rsidRDefault="00786169" w:rsidP="00786169">
      <w:pPr>
        <w:pStyle w:val="a4"/>
        <w:jc w:val="both"/>
        <w:rPr>
          <w:color w:val="002060"/>
        </w:rPr>
      </w:pPr>
      <w:r w:rsidRPr="003B11DD">
        <w:rPr>
          <w:noProof/>
          <w:color w:val="002060"/>
        </w:rPr>
        <w:drawing>
          <wp:inline distT="0" distB="0" distL="0" distR="0" wp14:anchorId="02E80FF6" wp14:editId="1BB90319">
            <wp:extent cx="4476750" cy="4581525"/>
            <wp:effectExtent l="0" t="0" r="0" b="9525"/>
            <wp:docPr id="3" name="Рисунок 3" descr="art182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182-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proofErr w:type="gramStart"/>
      <w:r w:rsidRPr="003B11DD">
        <w:rPr>
          <w:color w:val="002060"/>
          <w:sz w:val="28"/>
          <w:szCs w:val="28"/>
        </w:rPr>
        <w:t xml:space="preserve">За счет экономии 40 тыс. </w:t>
      </w:r>
      <w:proofErr w:type="spellStart"/>
      <w:r w:rsidRPr="003B11DD">
        <w:rPr>
          <w:color w:val="002060"/>
          <w:sz w:val="28"/>
          <w:szCs w:val="28"/>
        </w:rPr>
        <w:t>грн</w:t>
      </w:r>
      <w:proofErr w:type="spellEnd"/>
      <w:r w:rsidRPr="003B11DD">
        <w:rPr>
          <w:color w:val="002060"/>
          <w:sz w:val="28"/>
          <w:szCs w:val="28"/>
        </w:rPr>
        <w:t xml:space="preserve"> в школе можно безболезненно для бюджета заменить все существующие лампы на энергосберегающие в течение одного квартала.</w:t>
      </w:r>
      <w:r w:rsidRPr="003B11DD">
        <w:rPr>
          <w:rStyle w:val="a3"/>
          <w:color w:val="002060"/>
          <w:sz w:val="28"/>
          <w:szCs w:val="28"/>
        </w:rPr>
        <w:t xml:space="preserve"> </w:t>
      </w:r>
      <w:proofErr w:type="gramEnd"/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</w:rPr>
        <w:lastRenderedPageBreak/>
        <w:t xml:space="preserve">5. В морозы – без </w:t>
      </w:r>
      <w:proofErr w:type="spellStart"/>
      <w:r w:rsidRPr="003B11DD">
        <w:rPr>
          <w:rStyle w:val="a3"/>
          <w:color w:val="002060"/>
          <w:sz w:val="28"/>
          <w:szCs w:val="28"/>
        </w:rPr>
        <w:t>электрорадиаторов</w:t>
      </w:r>
      <w:proofErr w:type="spellEnd"/>
      <w:r w:rsidRPr="003B11DD">
        <w:rPr>
          <w:rStyle w:val="a3"/>
          <w:color w:val="002060"/>
          <w:sz w:val="28"/>
          <w:szCs w:val="28"/>
        </w:rPr>
        <w:t xml:space="preserve"> не обойтись </w:t>
      </w:r>
    </w:p>
    <w:p w:rsidR="00786169" w:rsidRPr="003B11DD" w:rsidRDefault="00786169" w:rsidP="00786169">
      <w:pPr>
        <w:spacing w:after="120"/>
        <w:ind w:firstLine="720"/>
        <w:jc w:val="both"/>
        <w:rPr>
          <w:color w:val="002060"/>
          <w:sz w:val="28"/>
          <w:szCs w:val="28"/>
        </w:rPr>
      </w:pPr>
      <w:r w:rsidRPr="003B11DD">
        <w:rPr>
          <w:color w:val="002060"/>
          <w:sz w:val="28"/>
          <w:szCs w:val="28"/>
        </w:rPr>
        <w:t>Когда температура наружного воздуха опускается ниже –20</w:t>
      </w:r>
      <w:r w:rsidRPr="003B11DD">
        <w:rPr>
          <w:color w:val="002060"/>
          <w:sz w:val="28"/>
          <w:szCs w:val="28"/>
          <w:vertAlign w:val="superscript"/>
        </w:rPr>
        <w:t>0</w:t>
      </w:r>
      <w:r w:rsidRPr="003B11DD">
        <w:rPr>
          <w:color w:val="002060"/>
          <w:sz w:val="28"/>
          <w:szCs w:val="28"/>
        </w:rPr>
        <w:t xml:space="preserve">С, в классах становится очень холодно. В это время очень разумно использовать </w:t>
      </w:r>
      <w:proofErr w:type="spellStart"/>
      <w:r w:rsidRPr="003B11DD">
        <w:rPr>
          <w:color w:val="002060"/>
          <w:sz w:val="28"/>
          <w:szCs w:val="28"/>
        </w:rPr>
        <w:t>электрорадиаторы</w:t>
      </w:r>
      <w:proofErr w:type="spellEnd"/>
      <w:r w:rsidRPr="003B11DD">
        <w:rPr>
          <w:color w:val="002060"/>
          <w:sz w:val="28"/>
          <w:szCs w:val="28"/>
        </w:rPr>
        <w:t xml:space="preserve">, чтобы нагреть воздух помещения до комфортных условий. Это независимость от центрального отопления, полная автономность, возможность автоматизации, большая эффективность. Потребитель сам решает, когда нужно включить или выключить </w:t>
      </w:r>
      <w:proofErr w:type="spellStart"/>
      <w:r w:rsidRPr="003B11DD">
        <w:rPr>
          <w:color w:val="002060"/>
          <w:sz w:val="28"/>
          <w:szCs w:val="28"/>
        </w:rPr>
        <w:t>электрорадиатор</w:t>
      </w:r>
      <w:proofErr w:type="spellEnd"/>
      <w:r w:rsidRPr="003B11DD">
        <w:rPr>
          <w:color w:val="002060"/>
          <w:sz w:val="28"/>
          <w:szCs w:val="28"/>
        </w:rPr>
        <w:t xml:space="preserve"> и, соответственно может управлять температурой в помещении. А при достижении нужной температуры воздухонагреватель автоматически отключится, что позволит сэкономить не только энергию, но и финансовые средства. Важными плюсами </w:t>
      </w:r>
      <w:proofErr w:type="spellStart"/>
      <w:r w:rsidRPr="003B11DD">
        <w:rPr>
          <w:color w:val="002060"/>
          <w:sz w:val="28"/>
          <w:szCs w:val="28"/>
        </w:rPr>
        <w:t>электрорадиаторов</w:t>
      </w:r>
      <w:proofErr w:type="spellEnd"/>
      <w:r w:rsidRPr="003B11DD">
        <w:rPr>
          <w:color w:val="002060"/>
          <w:sz w:val="28"/>
          <w:szCs w:val="28"/>
        </w:rPr>
        <w:t xml:space="preserve"> является их прочность, надежность, мобильность, безопасность в эксплуатации. </w:t>
      </w:r>
    </w:p>
    <w:p w:rsidR="00786169" w:rsidRPr="003B11DD" w:rsidRDefault="00786169" w:rsidP="00786169">
      <w:pPr>
        <w:ind w:firstLine="708"/>
        <w:jc w:val="both"/>
        <w:rPr>
          <w:color w:val="002060"/>
          <w:sz w:val="28"/>
          <w:szCs w:val="28"/>
        </w:rPr>
      </w:pPr>
      <w:r w:rsidRPr="003B11DD">
        <w:rPr>
          <w:color w:val="002060"/>
          <w:sz w:val="28"/>
          <w:szCs w:val="28"/>
        </w:rPr>
        <w:t xml:space="preserve">Учитывая то, что все тепло передается исключительно посредством излучения наиболее комфортным и </w:t>
      </w:r>
      <w:proofErr w:type="spellStart"/>
      <w:r w:rsidRPr="003B11DD">
        <w:rPr>
          <w:color w:val="002060"/>
          <w:sz w:val="28"/>
          <w:szCs w:val="28"/>
        </w:rPr>
        <w:t>экологичным</w:t>
      </w:r>
      <w:proofErr w:type="spellEnd"/>
      <w:r w:rsidRPr="003B11DD">
        <w:rPr>
          <w:color w:val="002060"/>
          <w:sz w:val="28"/>
          <w:szCs w:val="28"/>
        </w:rPr>
        <w:t xml:space="preserve"> следует признать лучистый обогрев жилых помещений, использующий </w:t>
      </w:r>
      <w:proofErr w:type="gramStart"/>
      <w:r w:rsidRPr="003B11DD">
        <w:rPr>
          <w:color w:val="002060"/>
          <w:sz w:val="28"/>
          <w:szCs w:val="28"/>
        </w:rPr>
        <w:t xml:space="preserve">температуру излучающих поверхностей 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 xml:space="preserve">излучателя, не превышающую 50 ° С. При 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 xml:space="preserve">такой температуре излучателя 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>достигается</w:t>
      </w:r>
      <w:proofErr w:type="gramEnd"/>
      <w:r w:rsidRPr="003B11DD">
        <w:rPr>
          <w:color w:val="002060"/>
          <w:sz w:val="28"/>
          <w:szCs w:val="28"/>
        </w:rPr>
        <w:t xml:space="preserve"> максимальная эффективность отопления помещений.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</w:rPr>
        <w:t xml:space="preserve">6. Регулирование напряжения с помощью реле неприоритетных </w:t>
      </w:r>
      <w:proofErr w:type="spellStart"/>
      <w:r w:rsidRPr="003B11DD">
        <w:rPr>
          <w:rStyle w:val="a3"/>
          <w:color w:val="002060"/>
          <w:sz w:val="28"/>
          <w:szCs w:val="28"/>
        </w:rPr>
        <w:t>нагрузок</w:t>
      </w:r>
      <w:r w:rsidRPr="003B11DD">
        <w:rPr>
          <w:color w:val="002060"/>
          <w:sz w:val="28"/>
          <w:szCs w:val="28"/>
        </w:rPr>
        <w:t>В</w:t>
      </w:r>
      <w:proofErr w:type="spellEnd"/>
      <w:r w:rsidRPr="003B11DD">
        <w:rPr>
          <w:color w:val="002060"/>
          <w:sz w:val="28"/>
          <w:szCs w:val="28"/>
        </w:rPr>
        <w:t xml:space="preserve"> современных условиях, использование большого количества электроприборов приводит к тому, что нагрузки на электрические сети превышают нормативные требования в несколько раз.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>Это вызывает перегрузки или короткие замыкания в электрической сети. Использование существующих устаревших норм монтажа внутренней электропроводки, лишает, во-первых, возможности установить современное защитное оборудование для электросетей, во-вторых, пользоваться современной бытовой техникой, повышающей комфорт при одновременной экономии электроэнергии.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>Но выход из создавшегося положения есть. Можно провести реконструкцию электрических распределительных сетей, увеличив их мощность.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 xml:space="preserve">Реле неприоритетных нагрузок позволяет потребителю увеличивать в использовании количество бытовых электроприборов, не создавая нагрузки на электрические сети. Принцип действия данного реле довольно прост. </w:t>
      </w:r>
      <w:proofErr w:type="gramStart"/>
      <w:r w:rsidRPr="003B11DD">
        <w:rPr>
          <w:color w:val="002060"/>
          <w:sz w:val="28"/>
          <w:szCs w:val="28"/>
        </w:rPr>
        <w:t xml:space="preserve">В случае использования электроприборов, суммарная мощность 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 xml:space="preserve">которых превышает нормативную, один или несколько приборов, подключенных как </w:t>
      </w:r>
      <w:r w:rsidRPr="003B11DD">
        <w:rPr>
          <w:color w:val="002060"/>
          <w:sz w:val="28"/>
          <w:szCs w:val="28"/>
          <w:lang w:val="uk-UA"/>
        </w:rPr>
        <w:t xml:space="preserve"> </w:t>
      </w:r>
      <w:r w:rsidRPr="003B11DD">
        <w:rPr>
          <w:color w:val="002060"/>
          <w:sz w:val="28"/>
          <w:szCs w:val="28"/>
        </w:rPr>
        <w:t>неприоритетные, отключаются.</w:t>
      </w:r>
      <w:proofErr w:type="gramEnd"/>
      <w:r w:rsidRPr="003B11DD">
        <w:rPr>
          <w:color w:val="002060"/>
          <w:sz w:val="28"/>
          <w:szCs w:val="28"/>
        </w:rPr>
        <w:t xml:space="preserve"> Например, в приоритет выделяются приборы первой необходимости, куда также относятся розетки, используемые для питания телевизора и компьютера и т.п. А все остальные приборы </w:t>
      </w:r>
      <w:proofErr w:type="gramStart"/>
      <w:r w:rsidRPr="003B11DD">
        <w:rPr>
          <w:color w:val="002060"/>
          <w:sz w:val="28"/>
          <w:szCs w:val="28"/>
        </w:rPr>
        <w:t>будут автоматически отключатся</w:t>
      </w:r>
      <w:proofErr w:type="gramEnd"/>
      <w:r w:rsidRPr="003B11DD">
        <w:rPr>
          <w:color w:val="002060"/>
          <w:sz w:val="28"/>
          <w:szCs w:val="28"/>
        </w:rPr>
        <w:t xml:space="preserve"> и подключатся. Так как единовременное использование приоритетных приборов чаще всего не продолжительно, то пользователь в подавляющем большинстве случаев не ощутит никакого дискомфорта, а нагрузки на электросети не превысят допустимых норм. 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noProof/>
          <w:color w:val="002060"/>
          <w:sz w:val="28"/>
          <w:szCs w:val="28"/>
        </w:rPr>
        <w:lastRenderedPageBreak/>
        <w:drawing>
          <wp:inline distT="0" distB="0" distL="0" distR="0" wp14:anchorId="05A36EE2" wp14:editId="69E175BE">
            <wp:extent cx="5591175" cy="4810125"/>
            <wp:effectExtent l="0" t="0" r="9525" b="9525"/>
            <wp:docPr id="2" name="Рисунок 2" descr="art182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182-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69" w:rsidRPr="003B11DD" w:rsidRDefault="00786169" w:rsidP="00786169">
      <w:pPr>
        <w:spacing w:after="120"/>
        <w:ind w:firstLine="720"/>
        <w:jc w:val="both"/>
        <w:rPr>
          <w:color w:val="002060"/>
          <w:sz w:val="28"/>
          <w:szCs w:val="28"/>
        </w:rPr>
      </w:pPr>
      <w:r w:rsidRPr="003B11DD">
        <w:rPr>
          <w:color w:val="002060"/>
          <w:sz w:val="28"/>
          <w:szCs w:val="28"/>
        </w:rPr>
        <w:t xml:space="preserve">Стоимость данного прибора несоизмеримо мала не только относительно стоимости реконструкции электрических сетей, но и стоимости используемых электроприборов. 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rStyle w:val="a3"/>
          <w:color w:val="002060"/>
          <w:sz w:val="28"/>
          <w:szCs w:val="28"/>
        </w:rPr>
        <w:t xml:space="preserve">7. Смеситель с фотоэлементом сэкономит воды в 6 раз больше 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color w:val="002060"/>
          <w:sz w:val="28"/>
          <w:szCs w:val="28"/>
          <w:lang w:val="uk-UA"/>
        </w:rPr>
        <w:t xml:space="preserve">      </w:t>
      </w:r>
      <w:r w:rsidRPr="003B11DD">
        <w:rPr>
          <w:color w:val="002060"/>
          <w:sz w:val="28"/>
          <w:szCs w:val="28"/>
        </w:rPr>
        <w:t xml:space="preserve">Энергосбережение – это не только экономия тепла, но и воды, на доставку которой затрачивается большое количество электроэнергии (до 70% стоимости). Смеситель с фотоэлементом – лучшее, что могли придумать люди для экономии воды. Мытье рук с использованием бесконтактного смесителя расходует </w:t>
      </w:r>
      <w:smartTag w:uri="urn:schemas-microsoft-com:office:smarttags" w:element="metricconverter">
        <w:smartTagPr>
          <w:attr w:name="ProductID" w:val="1 л"/>
        </w:smartTagPr>
        <w:r w:rsidRPr="003B11DD">
          <w:rPr>
            <w:color w:val="002060"/>
            <w:sz w:val="28"/>
            <w:szCs w:val="28"/>
          </w:rPr>
          <w:t>1 л</w:t>
        </w:r>
      </w:smartTag>
      <w:r w:rsidRPr="003B11DD">
        <w:rPr>
          <w:color w:val="002060"/>
          <w:sz w:val="28"/>
          <w:szCs w:val="28"/>
        </w:rPr>
        <w:t xml:space="preserve"> воды вместо 6, обычно необходимых для традиционного крана. Внешне корпус такого смесителя практически ничем не отличается </w:t>
      </w:r>
      <w:proofErr w:type="gramStart"/>
      <w:r w:rsidRPr="003B11DD">
        <w:rPr>
          <w:color w:val="002060"/>
          <w:sz w:val="28"/>
          <w:szCs w:val="28"/>
        </w:rPr>
        <w:t>от</w:t>
      </w:r>
      <w:proofErr w:type="gramEnd"/>
      <w:r w:rsidRPr="003B11DD">
        <w:rPr>
          <w:color w:val="002060"/>
          <w:sz w:val="28"/>
          <w:szCs w:val="28"/>
        </w:rPr>
        <w:t xml:space="preserve"> обыкновенного </w:t>
      </w:r>
      <w:proofErr w:type="spellStart"/>
      <w:r w:rsidRPr="003B11DD">
        <w:rPr>
          <w:color w:val="002060"/>
          <w:sz w:val="28"/>
          <w:szCs w:val="28"/>
        </w:rPr>
        <w:t>одновентильного</w:t>
      </w:r>
      <w:proofErr w:type="spellEnd"/>
      <w:r w:rsidRPr="003B11DD">
        <w:rPr>
          <w:color w:val="002060"/>
          <w:sz w:val="28"/>
          <w:szCs w:val="28"/>
        </w:rPr>
        <w:t>. Только сам вентиль отсутствует. Бесконтактный смеситель срабатывает лишь тогда, когда к нему подносишь руки. В корпусе установлен источник инфракрасного излучения и фотоэлемент, который принимает этот луч, а также батарейка, питающая электронное устройство. Рука, поднесенная к крану, попадает в поле «зрения» фотоэлемента, и электронное устройство моментально «соображает», что пора включать воду. После этого вода польется автоматически, причем с заранее установленной температурой. Стоит убрать руки — вода перестает течь. Что и говорить — удобно и гигиенично.</w:t>
      </w:r>
    </w:p>
    <w:p w:rsidR="00786169" w:rsidRPr="003B11DD" w:rsidRDefault="00786169" w:rsidP="00786169">
      <w:pPr>
        <w:pStyle w:val="a4"/>
        <w:jc w:val="both"/>
        <w:rPr>
          <w:color w:val="002060"/>
          <w:sz w:val="28"/>
          <w:szCs w:val="28"/>
        </w:rPr>
      </w:pPr>
      <w:r w:rsidRPr="003B11DD">
        <w:rPr>
          <w:noProof/>
          <w:color w:val="002060"/>
          <w:sz w:val="28"/>
          <w:szCs w:val="28"/>
        </w:rPr>
        <w:lastRenderedPageBreak/>
        <w:drawing>
          <wp:inline distT="0" distB="0" distL="0" distR="0" wp14:anchorId="56EF2DFE" wp14:editId="30C45219">
            <wp:extent cx="4762500" cy="3562350"/>
            <wp:effectExtent l="0" t="0" r="0" b="0"/>
            <wp:docPr id="1" name="Рисунок 1" descr="art18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182-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69" w:rsidRPr="003B11DD" w:rsidRDefault="00786169" w:rsidP="00786169">
      <w:pPr>
        <w:jc w:val="both"/>
        <w:rPr>
          <w:color w:val="002060"/>
          <w:sz w:val="28"/>
          <w:szCs w:val="28"/>
        </w:rPr>
      </w:pPr>
    </w:p>
    <w:p w:rsidR="00911134" w:rsidRPr="003B11DD" w:rsidRDefault="00911134" w:rsidP="00786169">
      <w:pPr>
        <w:jc w:val="both"/>
        <w:rPr>
          <w:color w:val="002060"/>
          <w:sz w:val="28"/>
          <w:szCs w:val="28"/>
        </w:rPr>
      </w:pPr>
      <w:bookmarkStart w:id="0" w:name="_GoBack"/>
      <w:bookmarkEnd w:id="0"/>
    </w:p>
    <w:sectPr w:rsidR="00911134" w:rsidRPr="003B11DD" w:rsidSect="003B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69"/>
    <w:rsid w:val="003B11DD"/>
    <w:rsid w:val="00786169"/>
    <w:rsid w:val="009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861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786169"/>
    <w:rPr>
      <w:b/>
      <w:bCs/>
    </w:rPr>
  </w:style>
  <w:style w:type="paragraph" w:styleId="a4">
    <w:name w:val="Normal (Web)"/>
    <w:basedOn w:val="a"/>
    <w:rsid w:val="007861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86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1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861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786169"/>
    <w:rPr>
      <w:b/>
      <w:bCs/>
    </w:rPr>
  </w:style>
  <w:style w:type="paragraph" w:styleId="a4">
    <w:name w:val="Normal (Web)"/>
    <w:basedOn w:val="a"/>
    <w:rsid w:val="007861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86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1471</Words>
  <Characters>8390</Characters>
  <Application>Microsoft Office Word</Application>
  <DocSecurity>0</DocSecurity>
  <Lines>69</Lines>
  <Paragraphs>19</Paragraphs>
  <ScaleCrop>false</ScaleCrop>
  <Company>Home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38каб</cp:lastModifiedBy>
  <cp:revision>3</cp:revision>
  <dcterms:created xsi:type="dcterms:W3CDTF">2013-10-17T08:44:00Z</dcterms:created>
  <dcterms:modified xsi:type="dcterms:W3CDTF">2013-10-17T09:53:00Z</dcterms:modified>
</cp:coreProperties>
</file>